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E726B" w14:textId="5E8F946A" w:rsidR="004C3C45" w:rsidRDefault="00C86960">
      <w:r>
        <w:t xml:space="preserve">Bijlage 2 </w:t>
      </w:r>
    </w:p>
    <w:p w14:paraId="67937869" w14:textId="5C59C30D" w:rsidR="00C86960" w:rsidRDefault="00C86960">
      <w:pPr>
        <w:rPr>
          <w:b/>
          <w:bCs/>
          <w:sz w:val="28"/>
          <w:szCs w:val="28"/>
          <w:u w:val="single"/>
        </w:rPr>
      </w:pPr>
      <w:r w:rsidRPr="00C86960">
        <w:rPr>
          <w:b/>
          <w:bCs/>
          <w:sz w:val="28"/>
          <w:szCs w:val="28"/>
          <w:u w:val="single"/>
        </w:rPr>
        <w:t>Activiteiten / projecten 2026</w:t>
      </w:r>
    </w:p>
    <w:p w14:paraId="047EC398" w14:textId="4CE3939A" w:rsidR="006A6DD4" w:rsidRDefault="006A6DD4">
      <w:pPr>
        <w:rPr>
          <w:b/>
          <w:bCs/>
          <w:sz w:val="28"/>
          <w:szCs w:val="28"/>
          <w:u w:val="single"/>
        </w:rPr>
      </w:pPr>
      <w:r>
        <w:rPr>
          <w:b/>
          <w:bCs/>
          <w:sz w:val="28"/>
          <w:szCs w:val="28"/>
          <w:u w:val="single"/>
        </w:rPr>
        <w:t>40-dagen actie</w:t>
      </w:r>
    </w:p>
    <w:p w14:paraId="5EAF1141" w14:textId="411C5129" w:rsidR="006A6DD4" w:rsidRPr="00C47140" w:rsidRDefault="006A6DD4" w:rsidP="00C47140">
      <w:pPr>
        <w:spacing w:after="0"/>
        <w:rPr>
          <w:b/>
          <w:bCs/>
          <w:sz w:val="28"/>
          <w:szCs w:val="28"/>
        </w:rPr>
      </w:pPr>
      <w:r w:rsidRPr="00C47140">
        <w:rPr>
          <w:b/>
          <w:bCs/>
          <w:sz w:val="28"/>
          <w:szCs w:val="28"/>
        </w:rPr>
        <w:t>Het thema voor deze actie is : Kijk door Jezus ogen.</w:t>
      </w:r>
    </w:p>
    <w:p w14:paraId="37E30772" w14:textId="70D7A659" w:rsidR="006A6DD4" w:rsidRDefault="006A6DD4" w:rsidP="00C47140">
      <w:pPr>
        <w:spacing w:after="0"/>
        <w:rPr>
          <w:sz w:val="28"/>
          <w:szCs w:val="28"/>
        </w:rPr>
      </w:pPr>
      <w:r>
        <w:rPr>
          <w:sz w:val="28"/>
          <w:szCs w:val="28"/>
        </w:rPr>
        <w:t>Op 22 febr. a.s. houden we ZWO dienst mede voorbereid door de ZWO leden.</w:t>
      </w:r>
    </w:p>
    <w:p w14:paraId="04E8B26F" w14:textId="6F5E13A8" w:rsidR="006A6DD4" w:rsidRDefault="006A6DD4" w:rsidP="00C47140">
      <w:pPr>
        <w:spacing w:after="0"/>
        <w:rPr>
          <w:sz w:val="28"/>
          <w:szCs w:val="28"/>
        </w:rPr>
      </w:pPr>
      <w:r>
        <w:rPr>
          <w:sz w:val="28"/>
          <w:szCs w:val="28"/>
        </w:rPr>
        <w:t>Gedurende de 7 zondagen van de 40-dagen tijd zijn de collectes bestemd voor</w:t>
      </w:r>
    </w:p>
    <w:p w14:paraId="30308577" w14:textId="0802F1A8" w:rsidR="006A6DD4" w:rsidRDefault="006A6DD4" w:rsidP="00C47140">
      <w:pPr>
        <w:spacing w:after="0"/>
        <w:rPr>
          <w:sz w:val="28"/>
          <w:szCs w:val="28"/>
        </w:rPr>
      </w:pPr>
      <w:r>
        <w:rPr>
          <w:sz w:val="28"/>
          <w:szCs w:val="28"/>
        </w:rPr>
        <w:t>ons Kerk in Actie project Soedan en met name voor de nood in Zuid Soedan.</w:t>
      </w:r>
    </w:p>
    <w:p w14:paraId="640F7D69" w14:textId="5ACC7CEE" w:rsidR="006A6DD4" w:rsidRDefault="006A6DD4">
      <w:pPr>
        <w:rPr>
          <w:sz w:val="28"/>
          <w:szCs w:val="28"/>
        </w:rPr>
      </w:pPr>
      <w:r>
        <w:rPr>
          <w:sz w:val="28"/>
          <w:szCs w:val="28"/>
        </w:rPr>
        <w:t>Via de beamer zullen we over dit project  iedere week een presentatie geven .</w:t>
      </w:r>
    </w:p>
    <w:p w14:paraId="59E68259" w14:textId="7727430F" w:rsidR="006A6DD4" w:rsidRDefault="006A6DD4">
      <w:pPr>
        <w:rPr>
          <w:b/>
          <w:bCs/>
          <w:sz w:val="28"/>
          <w:szCs w:val="28"/>
          <w:u w:val="single"/>
        </w:rPr>
      </w:pPr>
      <w:r w:rsidRPr="006A6DD4">
        <w:rPr>
          <w:b/>
          <w:bCs/>
          <w:sz w:val="28"/>
          <w:szCs w:val="28"/>
          <w:u w:val="single"/>
        </w:rPr>
        <w:t xml:space="preserve">Soedan project </w:t>
      </w:r>
    </w:p>
    <w:p w14:paraId="18A00440" w14:textId="7B8D889D" w:rsidR="00C47140" w:rsidRDefault="00C47140">
      <w:pPr>
        <w:rPr>
          <w:sz w:val="28"/>
          <w:szCs w:val="28"/>
        </w:rPr>
      </w:pPr>
      <w:r>
        <w:rPr>
          <w:sz w:val="28"/>
          <w:szCs w:val="28"/>
        </w:rPr>
        <w:t xml:space="preserve">Naast het bovenstaande 40-dagen project hebben  we besloten om voor geheel 2026 de bijdragen van onze kerkleden te besteden aan de nood in </w:t>
      </w:r>
      <w:r w:rsidR="00B3378B">
        <w:rPr>
          <w:sz w:val="28"/>
          <w:szCs w:val="28"/>
        </w:rPr>
        <w:t xml:space="preserve">Soedan en met name ook </w:t>
      </w:r>
      <w:r>
        <w:rPr>
          <w:sz w:val="28"/>
          <w:szCs w:val="28"/>
        </w:rPr>
        <w:t xml:space="preserve">Zuid-Soedan.  </w:t>
      </w:r>
      <w:r w:rsidR="00B3378B">
        <w:rPr>
          <w:sz w:val="28"/>
          <w:szCs w:val="28"/>
        </w:rPr>
        <w:t>Op de site van Kerk in Actie lezen we het volgende:</w:t>
      </w:r>
    </w:p>
    <w:p w14:paraId="7B4E97B2" w14:textId="77777777" w:rsidR="00B3378B" w:rsidRPr="00B3378B" w:rsidRDefault="00B3378B" w:rsidP="00B3378B">
      <w:pPr>
        <w:shd w:val="clear" w:color="auto" w:fill="F6F6F7"/>
        <w:spacing w:after="360" w:line="240" w:lineRule="auto"/>
        <w:rPr>
          <w:rFonts w:ascii="Segoe UI" w:eastAsia="Times New Roman" w:hAnsi="Segoe UI" w:cs="Segoe UI"/>
          <w:color w:val="716055"/>
          <w:kern w:val="0"/>
          <w:lang w:eastAsia="nl-NL"/>
          <w14:ligatures w14:val="none"/>
        </w:rPr>
      </w:pPr>
      <w:r w:rsidRPr="00B3378B">
        <w:rPr>
          <w:rFonts w:ascii="Segoe UI" w:eastAsia="Times New Roman" w:hAnsi="Segoe UI" w:cs="Segoe UI"/>
          <w:color w:val="716055"/>
          <w:kern w:val="0"/>
          <w:lang w:eastAsia="nl-NL"/>
          <w14:ligatures w14:val="none"/>
        </w:rPr>
        <w:t>In april 2023 brak een burgeroorlog uit in Soedan. Naar schatting 25 miljoen volwassenen en kinderen worden uitgehongerd of zijn vermoord. Meer dan 12 miljoen Soedanezen zijn op de vlucht in eigen land en 2 miljoen zijn naar het buitenland gevlucht. Via haar internationale (kerkelijke) netwerk biedt Kerk in Actie hulp aan vluchtelingen in Soedan en buurland Zuid-Soedan.</w:t>
      </w:r>
    </w:p>
    <w:p w14:paraId="111E7570" w14:textId="77777777" w:rsidR="00B3378B" w:rsidRPr="00B3378B" w:rsidRDefault="00B3378B" w:rsidP="00B3378B">
      <w:pPr>
        <w:shd w:val="clear" w:color="auto" w:fill="F6F6F7"/>
        <w:spacing w:after="43" w:line="240" w:lineRule="auto"/>
        <w:outlineLvl w:val="2"/>
        <w:rPr>
          <w:rFonts w:ascii="Arial Black" w:eastAsia="Times New Roman" w:hAnsi="Arial Black" w:cs="Times New Roman"/>
          <w:b/>
          <w:bCs/>
          <w:color w:val="000000"/>
          <w:kern w:val="0"/>
          <w:sz w:val="36"/>
          <w:szCs w:val="36"/>
          <w:lang w:eastAsia="nl-NL"/>
          <w14:ligatures w14:val="none"/>
        </w:rPr>
      </w:pPr>
      <w:r w:rsidRPr="00B3378B">
        <w:rPr>
          <w:rFonts w:ascii="Arial Black" w:eastAsia="Times New Roman" w:hAnsi="Arial Black" w:cs="Times New Roman"/>
          <w:b/>
          <w:bCs/>
          <w:color w:val="000000"/>
          <w:kern w:val="0"/>
          <w:sz w:val="36"/>
          <w:szCs w:val="36"/>
          <w:lang w:eastAsia="nl-NL"/>
          <w14:ligatures w14:val="none"/>
        </w:rPr>
        <w:t>Drinkwater, hygiëne en sanitair in Soedan </w:t>
      </w:r>
      <w:r w:rsidRPr="00B3378B">
        <w:rPr>
          <w:rFonts w:ascii="Arial Black" w:eastAsia="Times New Roman" w:hAnsi="Arial Black" w:cs="Times New Roman"/>
          <w:b/>
          <w:bCs/>
          <w:color w:val="000000"/>
          <w:kern w:val="0"/>
          <w:sz w:val="36"/>
          <w:szCs w:val="36"/>
          <w:lang w:eastAsia="nl-NL"/>
          <w14:ligatures w14:val="none"/>
        </w:rPr>
        <w:br/>
      </w:r>
    </w:p>
    <w:p w14:paraId="588C0135" w14:textId="77777777" w:rsidR="00B3378B" w:rsidRPr="00B3378B" w:rsidRDefault="00B3378B" w:rsidP="00B3378B">
      <w:pPr>
        <w:shd w:val="clear" w:color="auto" w:fill="F6F6F7"/>
        <w:spacing w:after="360" w:line="240" w:lineRule="auto"/>
        <w:rPr>
          <w:rFonts w:ascii="Segoe UI" w:eastAsia="Times New Roman" w:hAnsi="Segoe UI" w:cs="Segoe UI"/>
          <w:color w:val="07141E"/>
          <w:kern w:val="0"/>
          <w:lang w:eastAsia="nl-NL"/>
          <w14:ligatures w14:val="none"/>
        </w:rPr>
      </w:pPr>
      <w:r w:rsidRPr="00B3378B">
        <w:rPr>
          <w:rFonts w:ascii="Segoe UI" w:eastAsia="Times New Roman" w:hAnsi="Segoe UI" w:cs="Segoe UI"/>
          <w:color w:val="07141E"/>
          <w:kern w:val="0"/>
          <w:lang w:eastAsia="nl-NL"/>
          <w14:ligatures w14:val="none"/>
        </w:rPr>
        <w:t>Mensen die op de vlucht zijn in eigen land, belanden in overvolle vluchtelingenkampen waar aan alles tekort is. Via haar interkerkelijk netwerk zorgt Kerk in Actie dat vluchtelingen voorzien worden van schoon drinkwater, veilig sanitair, hygiënemiddelen en voorlichting hoe je ziektes kunt voorkomen. Mensen ontvangen jerrycans, emmers, zeep, waspoeder, tandenborstels, tandpasta en maandverband. Waar nog geen waterputten geslagen zijn, wordt via vrachtauto's drinkwater geleverd. Ook worden latrines gebouwd en plekken om handen te wassen. </w:t>
      </w:r>
    </w:p>
    <w:p w14:paraId="0E173EF3" w14:textId="77777777" w:rsidR="00B3378B" w:rsidRPr="00B3378B" w:rsidRDefault="00B3378B" w:rsidP="00B3378B">
      <w:pPr>
        <w:shd w:val="clear" w:color="auto" w:fill="F6F6F7"/>
        <w:spacing w:after="43" w:line="240" w:lineRule="auto"/>
        <w:outlineLvl w:val="2"/>
        <w:rPr>
          <w:rFonts w:ascii="Arial Black" w:eastAsia="Times New Roman" w:hAnsi="Arial Black" w:cs="Times New Roman"/>
          <w:b/>
          <w:bCs/>
          <w:color w:val="000000"/>
          <w:kern w:val="0"/>
          <w:sz w:val="36"/>
          <w:szCs w:val="36"/>
          <w:lang w:eastAsia="nl-NL"/>
          <w14:ligatures w14:val="none"/>
        </w:rPr>
      </w:pPr>
      <w:r w:rsidRPr="00B3378B">
        <w:rPr>
          <w:rFonts w:ascii="Arial Black" w:eastAsia="Times New Roman" w:hAnsi="Arial Black" w:cs="Times New Roman"/>
          <w:b/>
          <w:bCs/>
          <w:color w:val="000000"/>
          <w:kern w:val="0"/>
          <w:sz w:val="36"/>
          <w:szCs w:val="36"/>
          <w:lang w:eastAsia="nl-NL"/>
          <w14:ligatures w14:val="none"/>
        </w:rPr>
        <w:t>Noodhulp in Zuid-Soedan </w:t>
      </w:r>
    </w:p>
    <w:p w14:paraId="2CD6AAF3" w14:textId="77777777" w:rsidR="00B3378B" w:rsidRPr="00B3378B" w:rsidRDefault="00B3378B" w:rsidP="00B3378B">
      <w:pPr>
        <w:shd w:val="clear" w:color="auto" w:fill="F6F6F7"/>
        <w:spacing w:after="360" w:line="240" w:lineRule="auto"/>
        <w:rPr>
          <w:rFonts w:ascii="Segoe UI" w:eastAsia="Times New Roman" w:hAnsi="Segoe UI" w:cs="Segoe UI"/>
          <w:color w:val="07141E"/>
          <w:kern w:val="0"/>
          <w:lang w:eastAsia="nl-NL"/>
          <w14:ligatures w14:val="none"/>
        </w:rPr>
      </w:pPr>
      <w:r w:rsidRPr="00B3378B">
        <w:rPr>
          <w:rFonts w:ascii="Segoe UI" w:eastAsia="Times New Roman" w:hAnsi="Segoe UI" w:cs="Segoe UI"/>
          <w:color w:val="07141E"/>
          <w:kern w:val="0"/>
          <w:lang w:eastAsia="nl-NL"/>
          <w14:ligatures w14:val="none"/>
        </w:rPr>
        <w:t xml:space="preserve">Tot 2011 waren Zuid-Soedan en Soedan één land. Mensen ooit familie hadden in het huidige Zuid-Soedan, vluchten daar naartoe. Vooral de zwarte bevolking wordt uitgemoord in Soedan. Iedere dag komen nieuwe vluchtelingen hongerig en uitgeput in Zuid-Soedan aan. Ze moeten een plek zien te vinden in een van de vele </w:t>
      </w:r>
      <w:r w:rsidRPr="00B3378B">
        <w:rPr>
          <w:rFonts w:ascii="Segoe UI" w:eastAsia="Times New Roman" w:hAnsi="Segoe UI" w:cs="Segoe UI"/>
          <w:color w:val="07141E"/>
          <w:kern w:val="0"/>
          <w:lang w:eastAsia="nl-NL"/>
          <w14:ligatures w14:val="none"/>
        </w:rPr>
        <w:lastRenderedPageBreak/>
        <w:t>opvangcentra of zelf ergens neerstrijken. Lokale hulporganisaties bieden deze getraumatiseerde mensen noodhulp in de vluchtelingenkampen: gezinnen kunnen voedsel kopen en krijgen toegang tot schoon drinkwater en sanitaire voorzieningen.  </w:t>
      </w:r>
    </w:p>
    <w:p w14:paraId="4268E85F" w14:textId="77777777" w:rsidR="00B3378B" w:rsidRPr="00B3378B" w:rsidRDefault="00B3378B" w:rsidP="00B3378B">
      <w:pPr>
        <w:shd w:val="clear" w:color="auto" w:fill="F6F6F7"/>
        <w:spacing w:after="360" w:line="240" w:lineRule="auto"/>
        <w:rPr>
          <w:rFonts w:ascii="Segoe UI" w:eastAsia="Times New Roman" w:hAnsi="Segoe UI" w:cs="Segoe UI"/>
          <w:color w:val="07141E"/>
          <w:kern w:val="0"/>
          <w:lang w:eastAsia="nl-NL"/>
          <w14:ligatures w14:val="none"/>
        </w:rPr>
      </w:pPr>
      <w:r w:rsidRPr="00B3378B">
        <w:rPr>
          <w:rFonts w:ascii="Segoe UI" w:eastAsia="Times New Roman" w:hAnsi="Segoe UI" w:cs="Segoe UI"/>
          <w:color w:val="07141E"/>
          <w:kern w:val="0"/>
          <w:lang w:eastAsia="nl-NL"/>
          <w14:ligatures w14:val="none"/>
        </w:rPr>
        <w:t>Met hulp van de Lutherse Wereldfederatie kan Kerk in Actie hulp bieden aan ruim 17.000 mensen uit Soedan. Zij ontvangen keukengerei, zeep en wasmiddel, maandverband en tweedehands kleding. Ouders en kinderen krijgen voorlichting over de risico’s die kinderen lopen op misbruik en mensenhandel. Op opvanglocaties kunnen kinderen sport, spel, onderwijs en traumahulp krijgen. Ook krijgen vluchtelingen wat landbouwmaterialen om in hun eigen onderhoud te voorzien. Religieuze leiders worden betrokken om vluchtelingen en Zuid-Soedanezen in vrede te laten samenleven. </w:t>
      </w:r>
    </w:p>
    <w:p w14:paraId="249061EF" w14:textId="77777777" w:rsidR="00383017" w:rsidRDefault="00C47140">
      <w:pPr>
        <w:rPr>
          <w:b/>
          <w:bCs/>
          <w:sz w:val="28"/>
          <w:szCs w:val="28"/>
        </w:rPr>
      </w:pPr>
      <w:r>
        <w:rPr>
          <w:sz w:val="28"/>
          <w:szCs w:val="28"/>
        </w:rPr>
        <w:t xml:space="preserve">Kerk in actie werkt hier samen met lokale hulp organisaties   </w:t>
      </w:r>
      <w:r w:rsidRPr="00C47140">
        <w:rPr>
          <w:sz w:val="28"/>
          <w:szCs w:val="28"/>
        </w:rPr>
        <w:t xml:space="preserve"> </w:t>
      </w:r>
      <w:r w:rsidR="006A6DD4" w:rsidRPr="00C47140">
        <w:rPr>
          <w:b/>
          <w:bCs/>
          <w:sz w:val="28"/>
          <w:szCs w:val="28"/>
        </w:rPr>
        <w:t xml:space="preserve"> </w:t>
      </w:r>
    </w:p>
    <w:p w14:paraId="5F402AFE" w14:textId="77777777" w:rsidR="00383017" w:rsidRDefault="00383017">
      <w:pPr>
        <w:rPr>
          <w:b/>
          <w:bCs/>
          <w:sz w:val="28"/>
          <w:szCs w:val="28"/>
        </w:rPr>
      </w:pPr>
    </w:p>
    <w:p w14:paraId="0A13C1AF" w14:textId="77777777" w:rsidR="00383017" w:rsidRDefault="00383017">
      <w:pPr>
        <w:rPr>
          <w:b/>
          <w:bCs/>
          <w:sz w:val="28"/>
          <w:szCs w:val="28"/>
        </w:rPr>
      </w:pPr>
    </w:p>
    <w:p w14:paraId="3EB0B744" w14:textId="77777777" w:rsidR="00383017" w:rsidRDefault="00383017">
      <w:pPr>
        <w:rPr>
          <w:b/>
          <w:bCs/>
          <w:sz w:val="28"/>
          <w:szCs w:val="28"/>
        </w:rPr>
      </w:pPr>
    </w:p>
    <w:p w14:paraId="13813D95" w14:textId="77777777" w:rsidR="00383017" w:rsidRDefault="00383017">
      <w:pPr>
        <w:rPr>
          <w:b/>
          <w:bCs/>
          <w:sz w:val="28"/>
          <w:szCs w:val="28"/>
        </w:rPr>
      </w:pPr>
    </w:p>
    <w:p w14:paraId="66CB6317" w14:textId="77777777" w:rsidR="00383017" w:rsidRDefault="00383017">
      <w:pPr>
        <w:rPr>
          <w:b/>
          <w:bCs/>
          <w:sz w:val="28"/>
          <w:szCs w:val="28"/>
        </w:rPr>
      </w:pPr>
    </w:p>
    <w:p w14:paraId="7317A938" w14:textId="629E3C12" w:rsidR="006A6DD4" w:rsidRPr="00C47140" w:rsidRDefault="00C47140">
      <w:pPr>
        <w:rPr>
          <w:b/>
          <w:bCs/>
          <w:sz w:val="28"/>
          <w:szCs w:val="28"/>
        </w:rPr>
      </w:pPr>
      <w:r>
        <w:rPr>
          <w:b/>
          <w:bCs/>
          <w:sz w:val="28"/>
          <w:szCs w:val="28"/>
        </w:rPr>
        <w:t xml:space="preserve"> </w:t>
      </w:r>
      <w:r w:rsidR="00383017" w:rsidRPr="00383017">
        <w:rPr>
          <w:b/>
          <w:bCs/>
          <w:sz w:val="28"/>
          <w:szCs w:val="28"/>
        </w:rPr>
        <w:drawing>
          <wp:inline distT="0" distB="0" distL="0" distR="0" wp14:anchorId="6B737273" wp14:editId="75E01514">
            <wp:extent cx="5760720" cy="36449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3644900"/>
                    </a:xfrm>
                    <a:prstGeom prst="rect">
                      <a:avLst/>
                    </a:prstGeom>
                  </pic:spPr>
                </pic:pic>
              </a:graphicData>
            </a:graphic>
          </wp:inline>
        </w:drawing>
      </w:r>
    </w:p>
    <w:sectPr w:rsidR="006A6DD4" w:rsidRPr="00C471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D06F9"/>
    <w:multiLevelType w:val="hybridMultilevel"/>
    <w:tmpl w:val="770A465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6E07F1C"/>
    <w:multiLevelType w:val="hybridMultilevel"/>
    <w:tmpl w:val="8FF8AB5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90499558">
    <w:abstractNumId w:val="0"/>
  </w:num>
  <w:num w:numId="2" w16cid:durableId="1303383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960"/>
    <w:rsid w:val="00383017"/>
    <w:rsid w:val="00456443"/>
    <w:rsid w:val="004C3C45"/>
    <w:rsid w:val="006A6DD4"/>
    <w:rsid w:val="00B3378B"/>
    <w:rsid w:val="00C47140"/>
    <w:rsid w:val="00C86960"/>
    <w:rsid w:val="00D7334C"/>
    <w:rsid w:val="00DF2D3B"/>
    <w:rsid w:val="00E561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20B9"/>
  <w15:chartTrackingRefBased/>
  <w15:docId w15:val="{9F72A9C5-4CB5-43A9-8ACD-632ABEF6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69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869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8696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8696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8696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869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69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69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69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696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8696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8696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8696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8696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869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69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69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6960"/>
    <w:rPr>
      <w:rFonts w:eastAsiaTheme="majorEastAsia" w:cstheme="majorBidi"/>
      <w:color w:val="272727" w:themeColor="text1" w:themeTint="D8"/>
    </w:rPr>
  </w:style>
  <w:style w:type="paragraph" w:styleId="Titel">
    <w:name w:val="Title"/>
    <w:basedOn w:val="Standaard"/>
    <w:next w:val="Standaard"/>
    <w:link w:val="TitelChar"/>
    <w:uiPriority w:val="10"/>
    <w:qFormat/>
    <w:rsid w:val="00C86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69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69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69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69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6960"/>
    <w:rPr>
      <w:i/>
      <w:iCs/>
      <w:color w:val="404040" w:themeColor="text1" w:themeTint="BF"/>
    </w:rPr>
  </w:style>
  <w:style w:type="paragraph" w:styleId="Lijstalinea">
    <w:name w:val="List Paragraph"/>
    <w:basedOn w:val="Standaard"/>
    <w:uiPriority w:val="34"/>
    <w:qFormat/>
    <w:rsid w:val="00C86960"/>
    <w:pPr>
      <w:ind w:left="720"/>
      <w:contextualSpacing/>
    </w:pPr>
  </w:style>
  <w:style w:type="character" w:styleId="Intensievebenadrukking">
    <w:name w:val="Intense Emphasis"/>
    <w:basedOn w:val="Standaardalinea-lettertype"/>
    <w:uiPriority w:val="21"/>
    <w:qFormat/>
    <w:rsid w:val="00C86960"/>
    <w:rPr>
      <w:i/>
      <w:iCs/>
      <w:color w:val="2F5496" w:themeColor="accent1" w:themeShade="BF"/>
    </w:rPr>
  </w:style>
  <w:style w:type="paragraph" w:styleId="Duidelijkcitaat">
    <w:name w:val="Intense Quote"/>
    <w:basedOn w:val="Standaard"/>
    <w:next w:val="Standaard"/>
    <w:link w:val="DuidelijkcitaatChar"/>
    <w:uiPriority w:val="30"/>
    <w:qFormat/>
    <w:rsid w:val="00C869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86960"/>
    <w:rPr>
      <w:i/>
      <w:iCs/>
      <w:color w:val="2F5496" w:themeColor="accent1" w:themeShade="BF"/>
    </w:rPr>
  </w:style>
  <w:style w:type="character" w:styleId="Intensieveverwijzing">
    <w:name w:val="Intense Reference"/>
    <w:basedOn w:val="Standaardalinea-lettertype"/>
    <w:uiPriority w:val="32"/>
    <w:qFormat/>
    <w:rsid w:val="00C869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435</Words>
  <Characters>2393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J.Markus Troost</dc:creator>
  <cp:keywords/>
  <dc:description/>
  <cp:lastModifiedBy>Tonny Mug</cp:lastModifiedBy>
  <cp:revision>2</cp:revision>
  <dcterms:created xsi:type="dcterms:W3CDTF">2026-01-18T13:40:00Z</dcterms:created>
  <dcterms:modified xsi:type="dcterms:W3CDTF">2026-02-03T09:19:00Z</dcterms:modified>
</cp:coreProperties>
</file>